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EBA" w14:textId="26397315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8B38EA">
        <w:rPr>
          <w:b/>
          <w:u w:val="single"/>
        </w:rPr>
        <w:t>5</w:t>
      </w:r>
      <w:r w:rsidR="00F05A76">
        <w:rPr>
          <w:b/>
          <w:u w:val="single"/>
        </w:rPr>
        <w:t>-</w:t>
      </w:r>
      <w:r w:rsidR="008B38EA">
        <w:rPr>
          <w:b/>
          <w:u w:val="single"/>
        </w:rPr>
        <w:t>02</w:t>
      </w:r>
      <w:r w:rsidR="00E30199" w:rsidRPr="000C3749">
        <w:rPr>
          <w:b/>
          <w:u w:val="single"/>
        </w:rPr>
        <w:t>-2</w:t>
      </w:r>
      <w:r w:rsidR="008C581B">
        <w:rPr>
          <w:b/>
          <w:u w:val="single"/>
        </w:rPr>
        <w:t>2</w:t>
      </w:r>
    </w:p>
    <w:p w14:paraId="40820FED" w14:textId="4E707528" w:rsidR="00B8132A" w:rsidRDefault="00B8132A"/>
    <w:p w14:paraId="5A554D9E" w14:textId="4A3CEC9E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5447E4">
        <w:t>called to order</w:t>
      </w:r>
      <w:r w:rsidR="00102323">
        <w:t xml:space="preserve"> at </w:t>
      </w:r>
      <w:r w:rsidR="00A231A5">
        <w:t>2:</w:t>
      </w:r>
      <w:r w:rsidR="00A13939">
        <w:t>10</w:t>
      </w:r>
      <w:r w:rsidR="00575DDC">
        <w:t xml:space="preserve"> </w:t>
      </w:r>
      <w:r>
        <w:t>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067BAB2" w14:textId="77777777" w:rsidTr="00C25620">
        <w:sdt>
          <w:sdt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67A579B3" w:rsidR="00C25620" w:rsidRPr="005447E4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5447E4" w:rsidRDefault="00C25620" w:rsidP="00C25620">
            <w:r w:rsidRPr="005447E4">
              <w:t>Kristen Corkhill</w:t>
            </w:r>
          </w:p>
        </w:tc>
      </w:tr>
      <w:tr w:rsidR="00C25620" w14:paraId="1117EA4B" w14:textId="77777777" w:rsidTr="00C25620">
        <w:sdt>
          <w:sdt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76FCAAB2" w:rsidR="00C25620" w:rsidRPr="005447E4" w:rsidRDefault="009912D1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5447E4" w:rsidRDefault="00C25620" w:rsidP="00C25620">
            <w:r w:rsidRPr="005447E4">
              <w:t>Robert Croom</w:t>
            </w:r>
          </w:p>
        </w:tc>
      </w:tr>
      <w:tr w:rsidR="00EB2A4A" w14:paraId="1606E08B" w14:textId="77777777" w:rsidTr="00C25620">
        <w:sdt>
          <w:sdtPr>
            <w:id w:val="-1662301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ACA5615" w14:textId="4C70E256" w:rsidR="00EB2A4A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4F554A0E" w14:textId="6B0CDBCF" w:rsidR="00EB2A4A" w:rsidRPr="005447E4" w:rsidRDefault="00EB2A4A" w:rsidP="00C25620">
            <w:r>
              <w:t>Shunteka Curtis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41A36EFD" w:rsidR="00C25620" w:rsidRPr="005447E4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5447E4" w:rsidRDefault="00C25620" w:rsidP="00C25620">
            <w:r w:rsidRPr="005447E4">
              <w:t>Neville David</w:t>
            </w:r>
            <w:r w:rsidRPr="005447E4"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49DB972A" w:rsidR="00C25620" w:rsidRPr="005447E4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5447E4" w:rsidRDefault="00C25620" w:rsidP="00C25620">
            <w:r w:rsidRPr="005447E4">
              <w:t>Tyreece Echols</w:t>
            </w:r>
          </w:p>
        </w:tc>
      </w:tr>
      <w:tr w:rsidR="00EE204F" w14:paraId="0012F131" w14:textId="77777777" w:rsidTr="00C25620">
        <w:sdt>
          <w:sdtPr>
            <w:id w:val="-1632248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ED07589" w14:textId="73087941" w:rsidR="00EE204F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E39F258" w14:textId="4FB89DFB" w:rsidR="00EE204F" w:rsidRPr="005447E4" w:rsidRDefault="00EE204F" w:rsidP="00C25620">
            <w:r>
              <w:t>Kevin Lane</w:t>
            </w:r>
          </w:p>
        </w:tc>
      </w:tr>
      <w:tr w:rsidR="00C25620" w14:paraId="3E368D91" w14:textId="77777777" w:rsidTr="00C25620">
        <w:sdt>
          <w:sdt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787FB908" w:rsidR="00C25620" w:rsidRPr="005447E4" w:rsidRDefault="009912D1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5447E4" w:rsidRDefault="00C25620" w:rsidP="00C25620">
            <w:r w:rsidRPr="005447E4">
              <w:t>Antwania Massey</w:t>
            </w:r>
          </w:p>
        </w:tc>
      </w:tr>
      <w:tr w:rsidR="00C25620" w14:paraId="639F0E71" w14:textId="77777777" w:rsidTr="00C25620">
        <w:sdt>
          <w:sdt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58EC7E9A" w:rsidR="00C25620" w:rsidRPr="005447E4" w:rsidRDefault="009912D1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5447E4" w:rsidRDefault="00C25620" w:rsidP="00C25620">
            <w:r w:rsidRPr="005447E4">
              <w:rPr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3D102807" w:rsidR="00C25620" w:rsidRPr="005447E4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5447E4" w:rsidRDefault="00C25620" w:rsidP="00C25620">
            <w:r w:rsidRPr="005447E4">
              <w:t>Shirley Pace</w:t>
            </w:r>
          </w:p>
        </w:tc>
      </w:tr>
      <w:tr w:rsidR="00C25620" w14:paraId="7EF2CDE8" w14:textId="77777777" w:rsidTr="00C25620">
        <w:sdt>
          <w:sdt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0D4AD20D" w:rsidR="00C25620" w:rsidRPr="005447E4" w:rsidRDefault="008B38E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5447E4" w:rsidRDefault="00C25620" w:rsidP="00C25620">
            <w:r w:rsidRPr="005447E4">
              <w:t>Chasidy Parks</w:t>
            </w:r>
          </w:p>
        </w:tc>
      </w:tr>
      <w:tr w:rsidR="00C25620" w14:paraId="099B1E99" w14:textId="77777777" w:rsidTr="00C25620">
        <w:sdt>
          <w:sdt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063A1821" w:rsidR="00C25620" w:rsidRPr="005447E4" w:rsidRDefault="00B23401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5447E4" w:rsidRDefault="00C25620" w:rsidP="00C25620">
            <w:r w:rsidRPr="005447E4">
              <w:t>Walter Putman</w:t>
            </w:r>
          </w:p>
        </w:tc>
      </w:tr>
      <w:tr w:rsidR="00C25620" w14:paraId="5099BC5F" w14:textId="77777777" w:rsidTr="00C25620">
        <w:sdt>
          <w:sdt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2AE5692D" w:rsidR="00C25620" w:rsidRPr="005447E4" w:rsidRDefault="00B23401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5447E4" w:rsidRDefault="00C25620" w:rsidP="00C25620">
            <w:r w:rsidRPr="005447E4"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757DE5E3" w:rsidR="00C25620" w:rsidRPr="005447E4" w:rsidRDefault="00222FBA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5447E4" w:rsidRDefault="00C25620" w:rsidP="00C25620">
            <w:r w:rsidRPr="005447E4">
              <w:t>Maureen Watt-Heron</w:t>
            </w:r>
          </w:p>
        </w:tc>
      </w:tr>
    </w:tbl>
    <w:p w14:paraId="397E53C8" w14:textId="166AE32A" w:rsidR="00450668" w:rsidRPr="008B38EA" w:rsidRDefault="00102323" w:rsidP="006E676C">
      <w:pPr>
        <w:ind w:left="360"/>
      </w:pPr>
      <w:r>
        <w:br/>
      </w:r>
      <w:r w:rsidR="008B38EA" w:rsidRPr="008B38EA">
        <w:t>Additional persons present:  Ms. Britnee Shandor</w:t>
      </w:r>
      <w:r w:rsidR="00222FBA">
        <w:t>, President Holston</w:t>
      </w:r>
    </w:p>
    <w:p w14:paraId="5EDD980F" w14:textId="65EC75D4" w:rsidR="002F4A72" w:rsidRDefault="008B38EA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Approval of last meeting minutes</w:t>
      </w:r>
      <w:r w:rsidR="002F4A72">
        <w:rPr>
          <w:b/>
          <w:i/>
        </w:rPr>
        <w:t>—</w:t>
      </w:r>
      <w:r>
        <w:rPr>
          <w:b/>
          <w:i/>
        </w:rPr>
        <w:t>approved unanimously</w:t>
      </w:r>
      <w:r w:rsidR="00972703">
        <w:br/>
      </w:r>
    </w:p>
    <w:p w14:paraId="1864E2D6" w14:textId="77777777" w:rsidR="006F67A5" w:rsidRPr="006F67A5" w:rsidRDefault="00DB19BC" w:rsidP="00450668">
      <w:pPr>
        <w:pStyle w:val="ListParagraph"/>
        <w:numPr>
          <w:ilvl w:val="0"/>
          <w:numId w:val="2"/>
        </w:numPr>
        <w:rPr>
          <w:i/>
        </w:rPr>
      </w:pPr>
      <w:r>
        <w:rPr>
          <w:b/>
          <w:i/>
        </w:rPr>
        <w:t>Open floor for Ms. Echols/Ms. Parks--</w:t>
      </w:r>
      <w:r w:rsidR="008B38EA" w:rsidRPr="00DB19BC">
        <w:t>Mental health awareness mont</w:t>
      </w:r>
      <w:r>
        <w:t xml:space="preserve">h: </w:t>
      </w:r>
      <w:r w:rsidR="008B38EA">
        <w:t>Echols discussed event.  Working with Major McKinney to secure a space on Newton and Clarkston campuses</w:t>
      </w:r>
      <w:r w:rsidR="009912D1">
        <w:t xml:space="preserve"> to host a stress management program</w:t>
      </w:r>
      <w:r w:rsidR="008B38EA">
        <w:t>.  Will need to have flyer created by marketing and promoted.  In person events will take place Wednesday May 18 &amp; 25, 2022 from 11:30-12:30</w:t>
      </w:r>
      <w:r w:rsidR="00B23401">
        <w:t>.</w:t>
      </w:r>
      <w:r w:rsidR="008B38EA">
        <w:t xml:space="preserve">  Will also look for opportunities for to engage with Starnes and South DeKalb.  </w:t>
      </w:r>
      <w:r w:rsidR="009912D1">
        <w:t>They are also looking for ways to promote and use Aspire.</w:t>
      </w:r>
      <w:r>
        <w:br/>
      </w:r>
      <w:r w:rsidR="006F67A5">
        <w:t>---</w:t>
      </w:r>
      <w:r>
        <w:br/>
        <w:t xml:space="preserve">Ms. Parks talked about campus silos.  External customers don’t see the distinction between credit/adult-ed/economic development.  Discussed a potential strategy to provide a “menu of services” to external community and how it could benefit the credit side of recruitment.  How can we </w:t>
      </w:r>
      <w:r w:rsidR="006F67A5">
        <w:t>help to upskill their workforce?  She worked with Ms. Shandor to deploy a survey to industry advisory boards.  Lane and Croom will assist Ms. Parks.</w:t>
      </w:r>
    </w:p>
    <w:p w14:paraId="0CA7344D" w14:textId="496A1B60" w:rsidR="00631743" w:rsidRPr="00631743" w:rsidRDefault="006F67A5" w:rsidP="006F67A5">
      <w:pPr>
        <w:pStyle w:val="ListParagraph"/>
        <w:rPr>
          <w:i/>
        </w:rPr>
      </w:pPr>
      <w:r>
        <w:rPr>
          <w:b/>
          <w:i/>
        </w:rPr>
        <w:br/>
      </w:r>
      <w:r w:rsidR="007A567F">
        <w:t xml:space="preserve">Ms. Parks also showed an illustration comparing Walmart to Dollar General.  The main point is that Dollar General can’t typically complete with Walmart for a variety of reasons, but Dollar General offers the same or similar products but in a cheaper, more convenient locations.  </w:t>
      </w:r>
      <w:r w:rsidR="00275902">
        <w:t>Expanding the scenario to higher education</w:t>
      </w:r>
      <w:r w:rsidR="007C45BD">
        <w:t xml:space="preserve"> allows us to imagine GPTC as Dollar General and other higher ed opportunities to be viewed as Wal</w:t>
      </w:r>
      <w:r w:rsidR="009444C1">
        <w:t>m</w:t>
      </w:r>
      <w:r w:rsidR="007C45BD">
        <w:t>ar</w:t>
      </w:r>
      <w:r w:rsidR="009444C1">
        <w:t xml:space="preserve">t.  </w:t>
      </w:r>
      <w:r w:rsidR="00376400">
        <w:t xml:space="preserve">Ms. Parks suggested that we find a better way to appeal to potential students.  </w:t>
      </w:r>
      <w:r w:rsidR="009444C1">
        <w:t xml:space="preserve">Mr. Walker and Mr. David agreed to assist </w:t>
      </w:r>
      <w:bookmarkStart w:id="0" w:name="_GoBack"/>
      <w:bookmarkEnd w:id="0"/>
      <w:r w:rsidR="009444C1">
        <w:t>Ms. Parks with this initiative.</w:t>
      </w:r>
      <w:r w:rsidR="00EB2A4A">
        <w:br/>
      </w:r>
    </w:p>
    <w:p w14:paraId="6063A134" w14:textId="41205294" w:rsidR="00222FBA" w:rsidRDefault="007C45BD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Four-day</w:t>
      </w:r>
      <w:r w:rsidR="009912D1">
        <w:rPr>
          <w:b/>
          <w:i/>
        </w:rPr>
        <w:t xml:space="preserve"> work week</w:t>
      </w:r>
      <w:r w:rsidR="00C63B98">
        <w:t>—</w:t>
      </w:r>
      <w:r w:rsidR="009912D1">
        <w:t xml:space="preserve">Mr. David discussed working </w:t>
      </w:r>
      <w:r>
        <w:t>40-hour</w:t>
      </w:r>
      <w:r w:rsidR="009912D1">
        <w:t xml:space="preserve"> weeks within a </w:t>
      </w:r>
      <w:r w:rsidR="008D419E">
        <w:t>4-day</w:t>
      </w:r>
      <w:r w:rsidR="009912D1">
        <w:t xml:space="preserve"> schedule (</w:t>
      </w:r>
      <w:r w:rsidR="008D419E">
        <w:t>10-hour</w:t>
      </w:r>
      <w:r w:rsidR="009912D1">
        <w:t xml:space="preserve"> work day).  Says that there is a lot of work and attention given to mental health issues of students, but not faculty staff.  Mr. David poses this as a solution to counter burnout and employee morale issues.</w:t>
      </w:r>
      <w:r w:rsidR="00CA3B1A">
        <w:t xml:space="preserve">  Awaiting data from HR on </w:t>
      </w:r>
      <w:r w:rsidR="00336C5B">
        <w:t>employee</w:t>
      </w:r>
      <w:r w:rsidR="00CA3B1A">
        <w:t xml:space="preserve"> attrition.</w:t>
      </w:r>
      <w:r w:rsidR="009912D1">
        <w:t xml:space="preserve">  Would like to provide this as a recommendation to President Holston.</w:t>
      </w:r>
      <w:r w:rsidR="00336C5B">
        <w:br/>
      </w:r>
      <w:r w:rsidR="00336C5B">
        <w:br/>
        <w:t>Ms. Shandor’s opinion on the topic was solicited by Ms. Parks, which she graciously shared.</w:t>
      </w:r>
    </w:p>
    <w:p w14:paraId="16763CEE" w14:textId="387F554F" w:rsidR="0035127C" w:rsidRDefault="00222FBA" w:rsidP="00222FBA">
      <w:pPr>
        <w:ind w:left="720"/>
      </w:pPr>
      <w:r>
        <w:lastRenderedPageBreak/>
        <w:t>A spirited conversation ensued around the topic of employee morale and how to get to its root cause in order to identify a solution.</w:t>
      </w:r>
      <w:r>
        <w:br/>
      </w:r>
      <w:r>
        <w:br/>
        <w:t>Forward council will attempt to look deeper at the causes of low employee morale</w:t>
      </w:r>
      <w:r w:rsidR="0035127C">
        <w:t>.</w:t>
      </w:r>
      <w:r w:rsidR="0035127C">
        <w:br/>
      </w:r>
      <w:r w:rsidR="0035127C">
        <w:br/>
        <w:t>President Holston challenged the council to answer these 2 questions:</w:t>
      </w:r>
    </w:p>
    <w:p w14:paraId="0E252374" w14:textId="6AE321CF" w:rsidR="005447E4" w:rsidRDefault="0035127C" w:rsidP="00222FBA">
      <w:pPr>
        <w:ind w:left="720"/>
      </w:pPr>
      <w:r>
        <w:t>Who does a four-day work week serve?</w:t>
      </w:r>
      <w:r>
        <w:br/>
        <w:t>What are the core reasons why people have low morale?</w:t>
      </w:r>
      <w:r w:rsidR="00EB2A4A">
        <w:br/>
      </w:r>
    </w:p>
    <w:p w14:paraId="3B31523D" w14:textId="206F384C" w:rsidR="00B52CE1" w:rsidRDefault="00EB2A4A" w:rsidP="00B52CE1">
      <w:pPr>
        <w:pStyle w:val="ListParagraph"/>
        <w:numPr>
          <w:ilvl w:val="0"/>
          <w:numId w:val="2"/>
        </w:numPr>
      </w:pPr>
      <w:r>
        <w:rPr>
          <w:b/>
          <w:i/>
        </w:rPr>
        <w:t>Website</w:t>
      </w:r>
      <w:r w:rsidR="00C501D1">
        <w:t>—</w:t>
      </w:r>
      <w:r w:rsidR="0035127C">
        <w:t>Website has been updated to include meeting agendas and minutes.  The Contact button has also been fixed.</w:t>
      </w:r>
    </w:p>
    <w:p w14:paraId="0760D4CD" w14:textId="0D3AD667" w:rsidR="00631743" w:rsidRDefault="00631743" w:rsidP="001377F5">
      <w:pPr>
        <w:pStyle w:val="ListParagraph"/>
        <w:ind w:left="1440"/>
      </w:pPr>
    </w:p>
    <w:p w14:paraId="7A0E5455" w14:textId="12D32E5C" w:rsidR="00EB2A4A" w:rsidRPr="00EB2A4A" w:rsidRDefault="00EB2A4A" w:rsidP="00450668">
      <w:pPr>
        <w:pStyle w:val="ListParagraph"/>
        <w:numPr>
          <w:ilvl w:val="0"/>
          <w:numId w:val="2"/>
        </w:numPr>
      </w:pPr>
      <w:r w:rsidRPr="00EB2A4A">
        <w:rPr>
          <w:b/>
        </w:rPr>
        <w:t>Other New Business</w:t>
      </w:r>
      <w:r>
        <w:t>-</w:t>
      </w:r>
      <w:r w:rsidR="0035127C">
        <w:t xml:space="preserve">McKinney recommended forming an ad-hoc committee to look at how we advise students.  </w:t>
      </w:r>
      <w:r w:rsidR="00DB19BC">
        <w:t>S. Curtis volunteered to assist.</w:t>
      </w:r>
      <w:r w:rsidR="00DB19BC">
        <w:br/>
      </w:r>
      <w:r w:rsidR="0035127C">
        <w:t xml:space="preserve">Ms. Shandor informed us that </w:t>
      </w:r>
      <w:r w:rsidR="00DB19BC">
        <w:t xml:space="preserve">Academic Affairs, </w:t>
      </w:r>
      <w:r w:rsidR="0035127C">
        <w:t>Student Affairs</w:t>
      </w:r>
      <w:r w:rsidR="00DB19BC">
        <w:t xml:space="preserve"> and QEP committee </w:t>
      </w:r>
      <w:r w:rsidR="0035127C">
        <w:t>is also</w:t>
      </w:r>
      <w:r w:rsidR="00DB19BC">
        <w:t xml:space="preserve"> looking into student advising</w:t>
      </w:r>
      <w:r w:rsidR="0035127C">
        <w:t>. Recommended that Forward Council engage with SA and QEP committee</w:t>
      </w:r>
      <w:r w:rsidR="00DB19BC">
        <w:t>.</w:t>
      </w:r>
    </w:p>
    <w:p w14:paraId="12C627E9" w14:textId="77777777" w:rsidR="00EB2A4A" w:rsidRPr="00EB2A4A" w:rsidRDefault="00EB2A4A" w:rsidP="00EB2A4A">
      <w:pPr>
        <w:pStyle w:val="ListParagraph"/>
        <w:rPr>
          <w:b/>
          <w:i/>
        </w:rPr>
      </w:pPr>
    </w:p>
    <w:p w14:paraId="7250E7A7" w14:textId="0CABC9ED" w:rsidR="005447E4" w:rsidRDefault="005447E4" w:rsidP="00450668">
      <w:pPr>
        <w:pStyle w:val="ListParagraph"/>
        <w:numPr>
          <w:ilvl w:val="0"/>
          <w:numId w:val="2"/>
        </w:numPr>
      </w:pPr>
      <w:r w:rsidRPr="000D2541">
        <w:rPr>
          <w:b/>
          <w:i/>
        </w:rPr>
        <w:t>Next me</w:t>
      </w:r>
      <w:r w:rsidR="00666FB7" w:rsidRPr="000D2541">
        <w:rPr>
          <w:b/>
          <w:i/>
        </w:rPr>
        <w:t>e</w:t>
      </w:r>
      <w:r w:rsidRPr="000D2541">
        <w:rPr>
          <w:b/>
          <w:i/>
        </w:rPr>
        <w:t>ting</w:t>
      </w:r>
      <w:r w:rsidR="00666FB7">
        <w:t>—</w:t>
      </w:r>
      <w:r w:rsidR="0005224C">
        <w:t xml:space="preserve">2:00 pm, Monday, </w:t>
      </w:r>
      <w:r w:rsidR="00275902">
        <w:t>June</w:t>
      </w:r>
      <w:r w:rsidR="00666FB7">
        <w:t xml:space="preserve"> </w:t>
      </w:r>
      <w:r w:rsidR="00275902">
        <w:t>6</w:t>
      </w:r>
      <w:r w:rsidR="00666FB7">
        <w:t>, 202</w:t>
      </w:r>
      <w:r w:rsidR="001377F5">
        <w:t>2</w:t>
      </w:r>
      <w:r w:rsidR="0005224C">
        <w:t xml:space="preserve"> in </w:t>
      </w:r>
      <w:r w:rsidR="00275902">
        <w:t>Newton.  Room TBD</w:t>
      </w:r>
    </w:p>
    <w:p w14:paraId="78AB807F" w14:textId="51F0AAE2" w:rsidR="00450668" w:rsidRDefault="00450668" w:rsidP="005447E4">
      <w:pPr>
        <w:ind w:left="360"/>
      </w:pPr>
    </w:p>
    <w:p w14:paraId="5D514833" w14:textId="0387510D" w:rsidR="00666FB7" w:rsidRDefault="00450668" w:rsidP="007834B7">
      <w:r>
        <w:t xml:space="preserve">Meeting adjourned at </w:t>
      </w:r>
      <w:r w:rsidR="00275902">
        <w:t>3</w:t>
      </w:r>
      <w:r w:rsidR="00666FB7">
        <w:t>:</w:t>
      </w:r>
      <w:r w:rsidR="00275902">
        <w:t>40</w:t>
      </w:r>
      <w:r w:rsidR="006A1005">
        <w:t xml:space="preserve"> pm</w:t>
      </w:r>
    </w:p>
    <w:p w14:paraId="718B3217" w14:textId="2580E801" w:rsidR="007834B7" w:rsidRDefault="00450668" w:rsidP="007834B7">
      <w:r>
        <w:br/>
      </w:r>
      <w:r w:rsidR="007834B7">
        <w:t>Minutes recorded and submitted by Rontai Walker</w:t>
      </w:r>
    </w:p>
    <w:sectPr w:rsidR="007834B7" w:rsidSect="001377F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9"/>
    <w:rsid w:val="000229A6"/>
    <w:rsid w:val="000434BB"/>
    <w:rsid w:val="00043B5C"/>
    <w:rsid w:val="00046F78"/>
    <w:rsid w:val="0005224C"/>
    <w:rsid w:val="000810F3"/>
    <w:rsid w:val="000D2541"/>
    <w:rsid w:val="000D496F"/>
    <w:rsid w:val="00102323"/>
    <w:rsid w:val="001075D4"/>
    <w:rsid w:val="001134B3"/>
    <w:rsid w:val="00134D5B"/>
    <w:rsid w:val="00137174"/>
    <w:rsid w:val="001377F5"/>
    <w:rsid w:val="00197CF7"/>
    <w:rsid w:val="001E04B4"/>
    <w:rsid w:val="001E3513"/>
    <w:rsid w:val="00222FBA"/>
    <w:rsid w:val="002306BB"/>
    <w:rsid w:val="00235AC5"/>
    <w:rsid w:val="00275902"/>
    <w:rsid w:val="002B4227"/>
    <w:rsid w:val="002D6E09"/>
    <w:rsid w:val="002D7C43"/>
    <w:rsid w:val="002E5761"/>
    <w:rsid w:val="002F4A72"/>
    <w:rsid w:val="002F6F39"/>
    <w:rsid w:val="00336C5B"/>
    <w:rsid w:val="0035127C"/>
    <w:rsid w:val="00376400"/>
    <w:rsid w:val="0042637D"/>
    <w:rsid w:val="00450668"/>
    <w:rsid w:val="004601E9"/>
    <w:rsid w:val="004758C1"/>
    <w:rsid w:val="0050200C"/>
    <w:rsid w:val="0050694C"/>
    <w:rsid w:val="005447E4"/>
    <w:rsid w:val="00570B29"/>
    <w:rsid w:val="00575DDC"/>
    <w:rsid w:val="005A450F"/>
    <w:rsid w:val="005E0D52"/>
    <w:rsid w:val="005E4393"/>
    <w:rsid w:val="0060237E"/>
    <w:rsid w:val="00620B32"/>
    <w:rsid w:val="00631743"/>
    <w:rsid w:val="00632502"/>
    <w:rsid w:val="00666FB7"/>
    <w:rsid w:val="006A1005"/>
    <w:rsid w:val="006E676C"/>
    <w:rsid w:val="006F67A5"/>
    <w:rsid w:val="007834B7"/>
    <w:rsid w:val="00794310"/>
    <w:rsid w:val="007A567F"/>
    <w:rsid w:val="007C45BD"/>
    <w:rsid w:val="007D00E2"/>
    <w:rsid w:val="007D53AF"/>
    <w:rsid w:val="007D6829"/>
    <w:rsid w:val="007F59AE"/>
    <w:rsid w:val="008A7A6E"/>
    <w:rsid w:val="008B38EA"/>
    <w:rsid w:val="008C581B"/>
    <w:rsid w:val="008D419E"/>
    <w:rsid w:val="009444C1"/>
    <w:rsid w:val="00972703"/>
    <w:rsid w:val="009912D1"/>
    <w:rsid w:val="00A13939"/>
    <w:rsid w:val="00A231A5"/>
    <w:rsid w:val="00A90114"/>
    <w:rsid w:val="00A94494"/>
    <w:rsid w:val="00AB3345"/>
    <w:rsid w:val="00AD6AC5"/>
    <w:rsid w:val="00AE564C"/>
    <w:rsid w:val="00B074DE"/>
    <w:rsid w:val="00B23401"/>
    <w:rsid w:val="00B45854"/>
    <w:rsid w:val="00B52CE1"/>
    <w:rsid w:val="00B8132A"/>
    <w:rsid w:val="00B91E44"/>
    <w:rsid w:val="00B97694"/>
    <w:rsid w:val="00C017CF"/>
    <w:rsid w:val="00C065E8"/>
    <w:rsid w:val="00C25620"/>
    <w:rsid w:val="00C2684C"/>
    <w:rsid w:val="00C414CF"/>
    <w:rsid w:val="00C501D1"/>
    <w:rsid w:val="00C63B98"/>
    <w:rsid w:val="00C714A7"/>
    <w:rsid w:val="00C80A08"/>
    <w:rsid w:val="00C84B43"/>
    <w:rsid w:val="00C96A9F"/>
    <w:rsid w:val="00CA3B1A"/>
    <w:rsid w:val="00CE5E3B"/>
    <w:rsid w:val="00D226E2"/>
    <w:rsid w:val="00D94BF4"/>
    <w:rsid w:val="00DB19BC"/>
    <w:rsid w:val="00DD05AD"/>
    <w:rsid w:val="00E14242"/>
    <w:rsid w:val="00E21255"/>
    <w:rsid w:val="00E30199"/>
    <w:rsid w:val="00E3303C"/>
    <w:rsid w:val="00E55D26"/>
    <w:rsid w:val="00EB2A4A"/>
    <w:rsid w:val="00EE204F"/>
    <w:rsid w:val="00EE2F69"/>
    <w:rsid w:val="00F05A76"/>
    <w:rsid w:val="00F435CB"/>
    <w:rsid w:val="00F45417"/>
    <w:rsid w:val="00F74A08"/>
    <w:rsid w:val="00FB4D69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AD503-F0A4-4A08-B3AB-C5AA6D9EA5E0}">
  <ds:schemaRefs>
    <ds:schemaRef ds:uri="http://purl.org/dc/dcmitype/"/>
    <ds:schemaRef ds:uri="6838b653-6cc4-4cae-a904-848baad5ad8f"/>
    <ds:schemaRef ds:uri="http://schemas.openxmlformats.org/package/2006/metadata/core-properties"/>
    <ds:schemaRef ds:uri="12091029-9948-4cbb-8b58-acfc3ccdc8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7</cp:revision>
  <dcterms:created xsi:type="dcterms:W3CDTF">2022-05-02T18:05:00Z</dcterms:created>
  <dcterms:modified xsi:type="dcterms:W3CDTF">2022-05-03T18:23:00Z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